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15" w:type="dxa"/>
        <w:tblLook w:val="04A0" w:firstRow="1" w:lastRow="0" w:firstColumn="1" w:lastColumn="0" w:noHBand="0" w:noVBand="1"/>
      </w:tblPr>
      <w:tblGrid>
        <w:gridCol w:w="15115"/>
      </w:tblGrid>
      <w:tr w:rsidR="00AF6729" w14:paraId="4AA9F870" w14:textId="77777777" w:rsidTr="00720739">
        <w:tc>
          <w:tcPr>
            <w:tcW w:w="15115" w:type="dxa"/>
          </w:tcPr>
          <w:p w14:paraId="51732D9E" w14:textId="6FABD0FC" w:rsidR="00AF6729" w:rsidRDefault="00AF6729" w:rsidP="00720739">
            <w:pPr>
              <w:jc w:val="center"/>
            </w:pPr>
            <w:r w:rsidRPr="00AF6729">
              <w:rPr>
                <w:b/>
              </w:rPr>
              <w:t>Proposal #</w:t>
            </w:r>
            <w:r w:rsidRPr="00AF6729">
              <w:rPr>
                <w:b/>
              </w:rPr>
              <w:t>9</w:t>
            </w:r>
            <w:r w:rsidRPr="00AF6729">
              <w:rPr>
                <w:b/>
              </w:rPr>
              <w:t xml:space="preserve"> – </w:t>
            </w:r>
            <w:r w:rsidRPr="00AF6729">
              <w:rPr>
                <w:bCs/>
              </w:rPr>
              <w:t xml:space="preserve">Clarify National Convention Delegates out of the </w:t>
            </w:r>
            <w:proofErr w:type="gramStart"/>
            <w:r w:rsidRPr="00AF6729">
              <w:rPr>
                <w:bCs/>
              </w:rPr>
              <w:t>Districts</w:t>
            </w:r>
            <w:proofErr w:type="gramEnd"/>
            <w:r>
              <w:t xml:space="preserve"> </w:t>
            </w:r>
          </w:p>
        </w:tc>
      </w:tr>
    </w:tbl>
    <w:p w14:paraId="75ACCC0F" w14:textId="77777777" w:rsidR="00AF6729" w:rsidRDefault="00AF6729" w:rsidP="00AF6729">
      <w:pPr>
        <w:spacing w:after="0" w:line="240" w:lineRule="auto"/>
      </w:pPr>
    </w:p>
    <w:tbl>
      <w:tblPr>
        <w:tblStyle w:val="TableGrid"/>
        <w:tblW w:w="0" w:type="auto"/>
        <w:jc w:val="center"/>
        <w:tblLook w:val="04A0" w:firstRow="1" w:lastRow="0" w:firstColumn="1" w:lastColumn="0" w:noHBand="0" w:noVBand="1"/>
      </w:tblPr>
      <w:tblGrid>
        <w:gridCol w:w="3588"/>
        <w:gridCol w:w="3613"/>
        <w:gridCol w:w="3594"/>
        <w:gridCol w:w="3595"/>
      </w:tblGrid>
      <w:tr w:rsidR="00AF6729" w:rsidRPr="003D7D57" w14:paraId="6532BC4E" w14:textId="77777777" w:rsidTr="00720739">
        <w:trPr>
          <w:jc w:val="center"/>
        </w:trPr>
        <w:tc>
          <w:tcPr>
            <w:tcW w:w="3777" w:type="dxa"/>
          </w:tcPr>
          <w:p w14:paraId="011D4075" w14:textId="77777777" w:rsidR="00AF6729" w:rsidRPr="007451A9" w:rsidRDefault="00AF6729" w:rsidP="00720739">
            <w:pPr>
              <w:jc w:val="center"/>
              <w:rPr>
                <w:bCs/>
              </w:rPr>
            </w:pPr>
            <w:r w:rsidRPr="003D7D57">
              <w:rPr>
                <w:b/>
              </w:rPr>
              <w:t>Current Wording</w:t>
            </w:r>
          </w:p>
        </w:tc>
        <w:tc>
          <w:tcPr>
            <w:tcW w:w="3777" w:type="dxa"/>
          </w:tcPr>
          <w:p w14:paraId="5A3E7649" w14:textId="77777777" w:rsidR="00AF6729" w:rsidRPr="003D7D57" w:rsidRDefault="00AF6729" w:rsidP="00720739">
            <w:pPr>
              <w:jc w:val="center"/>
              <w:rPr>
                <w:b/>
              </w:rPr>
            </w:pPr>
            <w:r w:rsidRPr="003D7D57">
              <w:rPr>
                <w:b/>
              </w:rPr>
              <w:t>Proposed Amendment</w:t>
            </w:r>
          </w:p>
        </w:tc>
        <w:tc>
          <w:tcPr>
            <w:tcW w:w="3778" w:type="dxa"/>
          </w:tcPr>
          <w:p w14:paraId="294CA7B0" w14:textId="77777777" w:rsidR="00AF6729" w:rsidRPr="003D7D57" w:rsidRDefault="00AF6729" w:rsidP="00720739">
            <w:pPr>
              <w:jc w:val="center"/>
              <w:rPr>
                <w:b/>
              </w:rPr>
            </w:pPr>
            <w:r w:rsidRPr="003D7D57">
              <w:rPr>
                <w:b/>
              </w:rPr>
              <w:t xml:space="preserve">If </w:t>
            </w:r>
            <w:proofErr w:type="gramStart"/>
            <w:r w:rsidRPr="003D7D57">
              <w:rPr>
                <w:b/>
              </w:rPr>
              <w:t>Adopted</w:t>
            </w:r>
            <w:proofErr w:type="gramEnd"/>
            <w:r w:rsidRPr="003D7D57">
              <w:rPr>
                <w:b/>
              </w:rPr>
              <w:t>, Will Read</w:t>
            </w:r>
          </w:p>
        </w:tc>
        <w:tc>
          <w:tcPr>
            <w:tcW w:w="3778" w:type="dxa"/>
          </w:tcPr>
          <w:p w14:paraId="7CC9CFB8" w14:textId="77777777" w:rsidR="00AF6729" w:rsidRPr="003D7D57" w:rsidRDefault="00AF6729" w:rsidP="00720739">
            <w:pPr>
              <w:jc w:val="center"/>
              <w:rPr>
                <w:b/>
              </w:rPr>
            </w:pPr>
            <w:r w:rsidRPr="003D7D57">
              <w:rPr>
                <w:b/>
              </w:rPr>
              <w:t>Rationale</w:t>
            </w:r>
          </w:p>
        </w:tc>
      </w:tr>
    </w:tbl>
    <w:p w14:paraId="666EDCEB" w14:textId="77777777" w:rsidR="00AF6729" w:rsidRDefault="00AF6729" w:rsidP="00AF6729">
      <w:pPr>
        <w:spacing w:after="0" w:line="240" w:lineRule="auto"/>
      </w:pPr>
    </w:p>
    <w:tbl>
      <w:tblPr>
        <w:tblStyle w:val="TableGrid"/>
        <w:tblW w:w="0" w:type="auto"/>
        <w:tblLook w:val="04A0" w:firstRow="1" w:lastRow="0" w:firstColumn="1" w:lastColumn="0" w:noHBand="0" w:noVBand="1"/>
      </w:tblPr>
      <w:tblGrid>
        <w:gridCol w:w="3598"/>
        <w:gridCol w:w="3597"/>
        <w:gridCol w:w="3598"/>
        <w:gridCol w:w="3597"/>
      </w:tblGrid>
      <w:tr w:rsidR="00AF6729" w:rsidRPr="003D7D57" w14:paraId="084E295F" w14:textId="77777777" w:rsidTr="00720739">
        <w:tc>
          <w:tcPr>
            <w:tcW w:w="15110" w:type="dxa"/>
            <w:gridSpan w:val="4"/>
          </w:tcPr>
          <w:p w14:paraId="461E0261" w14:textId="77777777" w:rsidR="00AF6729" w:rsidRPr="00BD160C" w:rsidRDefault="00AF6729" w:rsidP="00720739">
            <w:pPr>
              <w:jc w:val="center"/>
              <w:rPr>
                <w:bCs/>
              </w:rPr>
            </w:pPr>
          </w:p>
        </w:tc>
      </w:tr>
      <w:tr w:rsidR="00C523CA" w14:paraId="749AC70C" w14:textId="77777777" w:rsidTr="00720739">
        <w:tc>
          <w:tcPr>
            <w:tcW w:w="3777" w:type="dxa"/>
          </w:tcPr>
          <w:p w14:paraId="1D06B9A7" w14:textId="6A0B48B6" w:rsidR="00AF6729" w:rsidRDefault="00AF6729" w:rsidP="00AF6729">
            <w:pPr>
              <w:tabs>
                <w:tab w:val="center" w:pos="1428"/>
              </w:tabs>
              <w:rPr>
                <w:bCs/>
              </w:rPr>
            </w:pPr>
            <w:r>
              <w:rPr>
                <w:bCs/>
              </w:rPr>
              <w:t xml:space="preserve">     </w:t>
            </w:r>
            <w:r w:rsidRPr="00AF6729">
              <w:rPr>
                <w:bCs/>
              </w:rPr>
              <w:t>De</w:t>
            </w:r>
            <w:r>
              <w:rPr>
                <w:bCs/>
              </w:rPr>
              <w:t>p</w:t>
            </w:r>
            <w:r w:rsidRPr="00AF6729">
              <w:rPr>
                <w:bCs/>
              </w:rPr>
              <w:t xml:space="preserve">artment Constitution </w:t>
            </w:r>
          </w:p>
          <w:p w14:paraId="505BD51B" w14:textId="43FFFE57" w:rsidR="00AF6729" w:rsidRPr="00AF6729" w:rsidRDefault="00AF6729" w:rsidP="00AF6729">
            <w:pPr>
              <w:tabs>
                <w:tab w:val="center" w:pos="1428"/>
              </w:tabs>
              <w:rPr>
                <w:bCs/>
              </w:rPr>
            </w:pPr>
            <w:r>
              <w:rPr>
                <w:bCs/>
              </w:rPr>
              <w:t xml:space="preserve">                </w:t>
            </w:r>
            <w:r w:rsidRPr="00AF6729">
              <w:rPr>
                <w:bCs/>
              </w:rPr>
              <w:t xml:space="preserve">Article VIII </w:t>
            </w:r>
          </w:p>
          <w:p w14:paraId="58C57F41" w14:textId="77777777" w:rsidR="00AF6729" w:rsidRDefault="00AF6729" w:rsidP="00AF6729">
            <w:pPr>
              <w:tabs>
                <w:tab w:val="center" w:pos="1428"/>
              </w:tabs>
              <w:rPr>
                <w:bCs/>
              </w:rPr>
            </w:pPr>
            <w:r>
              <w:rPr>
                <w:bCs/>
              </w:rPr>
              <w:t xml:space="preserve">        </w:t>
            </w:r>
            <w:r w:rsidRPr="00AF6729">
              <w:rPr>
                <w:bCs/>
              </w:rPr>
              <w:t>National Convention</w:t>
            </w:r>
          </w:p>
          <w:p w14:paraId="115131A4" w14:textId="77777777" w:rsidR="00AF6729" w:rsidRDefault="00AF6729" w:rsidP="00AF6729">
            <w:pPr>
              <w:tabs>
                <w:tab w:val="center" w:pos="1428"/>
              </w:tabs>
              <w:rPr>
                <w:bCs/>
              </w:rPr>
            </w:pPr>
          </w:p>
          <w:p w14:paraId="205DFB43" w14:textId="77777777" w:rsidR="00AF6729" w:rsidRDefault="00AF6729" w:rsidP="00AF6729">
            <w:pPr>
              <w:tabs>
                <w:tab w:val="center" w:pos="1428"/>
              </w:tabs>
              <w:rPr>
                <w:bCs/>
              </w:rPr>
            </w:pPr>
            <w:r w:rsidRPr="00AF6729">
              <w:rPr>
                <w:bCs/>
              </w:rPr>
              <w:t>Section l(a). The delegates to the National Convention shall be the newly elected Department President, the Department President, the Department Second Vice President, and the District Presidents for the past official year and a National</w:t>
            </w:r>
            <w:r>
              <w:rPr>
                <w:bCs/>
              </w:rPr>
              <w:t xml:space="preserve"> Chairman, if delegate spots </w:t>
            </w:r>
            <w:proofErr w:type="gramStart"/>
            <w:r>
              <w:rPr>
                <w:bCs/>
              </w:rPr>
              <w:t>remain;</w:t>
            </w:r>
            <w:proofErr w:type="gramEnd"/>
            <w:r>
              <w:rPr>
                <w:bCs/>
              </w:rPr>
              <w:t xml:space="preserve"> if not the National Chairman and the Department Executive Secretary shall be alternates to the National Convention subject to the ratification of the Department Convention.</w:t>
            </w:r>
          </w:p>
          <w:p w14:paraId="63D51CC0" w14:textId="77777777" w:rsidR="00AF6729" w:rsidRDefault="00AF6729" w:rsidP="00AF6729">
            <w:pPr>
              <w:tabs>
                <w:tab w:val="center" w:pos="1428"/>
              </w:tabs>
              <w:rPr>
                <w:bCs/>
              </w:rPr>
            </w:pPr>
          </w:p>
          <w:p w14:paraId="46730825" w14:textId="77777777" w:rsidR="00AF6729" w:rsidRDefault="00AF6729" w:rsidP="00AF6729">
            <w:pPr>
              <w:tabs>
                <w:tab w:val="center" w:pos="1428"/>
              </w:tabs>
              <w:rPr>
                <w:bCs/>
              </w:rPr>
            </w:pPr>
          </w:p>
          <w:p w14:paraId="5EC48570" w14:textId="77777777" w:rsidR="00AF6729" w:rsidRDefault="00AF6729" w:rsidP="00AF6729">
            <w:pPr>
              <w:tabs>
                <w:tab w:val="center" w:pos="1428"/>
              </w:tabs>
              <w:rPr>
                <w:bCs/>
              </w:rPr>
            </w:pPr>
          </w:p>
          <w:p w14:paraId="0ACACE3F" w14:textId="460C3E72" w:rsidR="00AF6729" w:rsidRPr="00BD160C" w:rsidRDefault="00AF6729" w:rsidP="00AF6729">
            <w:pPr>
              <w:tabs>
                <w:tab w:val="center" w:pos="1428"/>
              </w:tabs>
              <w:rPr>
                <w:bCs/>
              </w:rPr>
            </w:pPr>
          </w:p>
        </w:tc>
        <w:tc>
          <w:tcPr>
            <w:tcW w:w="3777" w:type="dxa"/>
          </w:tcPr>
          <w:p w14:paraId="04CB5A77" w14:textId="30D91E81" w:rsidR="00AF6729" w:rsidRDefault="00AF6729" w:rsidP="00720739">
            <w:pPr>
              <w:rPr>
                <w:bCs/>
              </w:rPr>
            </w:pPr>
            <w:r>
              <w:rPr>
                <w:bCs/>
              </w:rPr>
              <w:t>S</w:t>
            </w:r>
            <w:r w:rsidRPr="00AF6729">
              <w:rPr>
                <w:bCs/>
              </w:rPr>
              <w:t xml:space="preserve">ection l(a). The delegates to </w:t>
            </w:r>
            <w:proofErr w:type="spellStart"/>
            <w:r w:rsidRPr="00AF6729">
              <w:rPr>
                <w:bCs/>
              </w:rPr>
              <w:t>NationaJ</w:t>
            </w:r>
            <w:proofErr w:type="spellEnd"/>
            <w:r w:rsidRPr="00AF6729">
              <w:rPr>
                <w:bCs/>
              </w:rPr>
              <w:t xml:space="preserve"> Convection shall be the newly elected Department President, the Department </w:t>
            </w:r>
            <w:r>
              <w:rPr>
                <w:bCs/>
              </w:rPr>
              <w:t>Pr</w:t>
            </w:r>
            <w:r w:rsidRPr="00AF6729">
              <w:rPr>
                <w:bCs/>
              </w:rPr>
              <w:t>esident, the Department Second Vice</w:t>
            </w:r>
            <w:r>
              <w:rPr>
                <w:bCs/>
              </w:rPr>
              <w:t xml:space="preserve"> President, and </w:t>
            </w:r>
            <w:r w:rsidRPr="00AF6729">
              <w:rPr>
                <w:bCs/>
              </w:rPr>
              <w:t>the District Presidents for the past official year, a National Chairman and National Candidate if our Department is</w:t>
            </w:r>
            <w:r>
              <w:rPr>
                <w:bCs/>
              </w:rPr>
              <w:t xml:space="preserve"> fortunate to have a National Chairman and a</w:t>
            </w:r>
          </w:p>
          <w:p w14:paraId="57C33887" w14:textId="536A7D80" w:rsidR="00AF6729" w:rsidRPr="00BD160C" w:rsidRDefault="00AF6729" w:rsidP="00720739">
            <w:pPr>
              <w:rPr>
                <w:bCs/>
              </w:rPr>
            </w:pPr>
            <w:r w:rsidRPr="00AF6729">
              <w:rPr>
                <w:bCs/>
              </w:rPr>
              <w:t>Department endorsed National Candidate. The Department Executive Secretary shall be an alternate to the National Convention</w:t>
            </w:r>
            <w:r w:rsidR="00C523CA">
              <w:rPr>
                <w:bCs/>
              </w:rPr>
              <w:t xml:space="preserve"> subject to ratification of the Department Convention.</w:t>
            </w:r>
          </w:p>
        </w:tc>
        <w:tc>
          <w:tcPr>
            <w:tcW w:w="3778" w:type="dxa"/>
          </w:tcPr>
          <w:p w14:paraId="1931657D" w14:textId="53F37D4C" w:rsidR="00AF6729" w:rsidRPr="00BD160C" w:rsidRDefault="00C523CA" w:rsidP="00720739">
            <w:pPr>
              <w:rPr>
                <w:bCs/>
              </w:rPr>
            </w:pPr>
            <w:r>
              <w:rPr>
                <w:bCs/>
              </w:rPr>
              <w:t>Section 1(a). The delegates to National Convention shall be the newly elected Department President, the Department Second Vice President, and the District Presidents for the past official year, a National Chairman and a Department endorsed National Candidate if our Department is fortunate to have a National Chairman and National Candidate. The Department Executive Secretary shall be an alternate to the National Convention subject to ratification of the Department Convention.</w:t>
            </w:r>
          </w:p>
        </w:tc>
        <w:tc>
          <w:tcPr>
            <w:tcW w:w="3778" w:type="dxa"/>
          </w:tcPr>
          <w:p w14:paraId="6E03D0D5" w14:textId="77777777" w:rsidR="00AF6729" w:rsidRDefault="00C523CA" w:rsidP="00720739">
            <w:pPr>
              <w:rPr>
                <w:bCs/>
              </w:rPr>
            </w:pPr>
            <w:r>
              <w:rPr>
                <w:bCs/>
              </w:rPr>
              <w:t>Because a National Chairman needs to be a delegate to National Convention as a Chairman is required to share platform remarks at National Convention.</w:t>
            </w:r>
          </w:p>
          <w:p w14:paraId="04585229" w14:textId="77777777" w:rsidR="00C523CA" w:rsidRDefault="00C523CA" w:rsidP="00720739">
            <w:pPr>
              <w:rPr>
                <w:bCs/>
              </w:rPr>
            </w:pPr>
          </w:p>
          <w:p w14:paraId="0B0AEF7C" w14:textId="77777777" w:rsidR="00C523CA" w:rsidRDefault="00C523CA" w:rsidP="00720739">
            <w:pPr>
              <w:rPr>
                <w:bCs/>
              </w:rPr>
            </w:pPr>
          </w:p>
          <w:p w14:paraId="53EADFDB" w14:textId="1CFE2E70" w:rsidR="00C523CA" w:rsidRPr="00BD160C" w:rsidRDefault="00C523CA" w:rsidP="00720739">
            <w:pPr>
              <w:rPr>
                <w:bCs/>
              </w:rPr>
            </w:pPr>
            <w:r>
              <w:rPr>
                <w:bCs/>
              </w:rPr>
              <w:t>A courtesy for a National Candidate.</w:t>
            </w:r>
          </w:p>
        </w:tc>
      </w:tr>
    </w:tbl>
    <w:p w14:paraId="70D3062D" w14:textId="77777777" w:rsidR="00AF6729" w:rsidRDefault="00AF6729" w:rsidP="00AF6729">
      <w:pPr>
        <w:spacing w:after="0" w:line="240" w:lineRule="auto"/>
      </w:pPr>
    </w:p>
    <w:p w14:paraId="6AA0DF10" w14:textId="77777777" w:rsidR="00AF6729" w:rsidRDefault="00AF6729" w:rsidP="00AF6729">
      <w:pPr>
        <w:spacing w:after="0" w:line="240" w:lineRule="auto"/>
      </w:pPr>
    </w:p>
    <w:p w14:paraId="1185CC23" w14:textId="47BE23F0" w:rsidR="00AF6729" w:rsidRDefault="00AF6729" w:rsidP="00C523CA">
      <w:pPr>
        <w:spacing w:after="0" w:line="240" w:lineRule="auto"/>
        <w:rPr>
          <w:b/>
        </w:rPr>
      </w:pPr>
      <w:r w:rsidRPr="00D549E2">
        <w:rPr>
          <w:b/>
        </w:rPr>
        <w:t>Proposed by</w:t>
      </w:r>
      <w:r w:rsidR="00C523CA">
        <w:rPr>
          <w:b/>
        </w:rPr>
        <w:t>:</w:t>
      </w:r>
      <w:r w:rsidR="00C523CA">
        <w:rPr>
          <w:b/>
        </w:rPr>
        <w:tab/>
        <w:t>Kimball Unit 261</w:t>
      </w:r>
    </w:p>
    <w:p w14:paraId="64757B83" w14:textId="4B4EC5BB" w:rsidR="00C523CA" w:rsidRDefault="00C523CA" w:rsidP="00C523CA">
      <w:pPr>
        <w:spacing w:after="0" w:line="240" w:lineRule="auto"/>
        <w:rPr>
          <w:b/>
        </w:rPr>
      </w:pPr>
      <w:r>
        <w:rPr>
          <w:b/>
        </w:rPr>
        <w:t xml:space="preserve">Rationale: </w:t>
      </w:r>
      <w:r>
        <w:rPr>
          <w:b/>
        </w:rPr>
        <w:tab/>
        <w:t>Make National Chairman and National Candidates delegates so as not to take away from District delegate count and to ensure the National Chairman and National Candidate have delegate privileges at the National Convention.</w:t>
      </w:r>
    </w:p>
    <w:p w14:paraId="54F507BF" w14:textId="77777777" w:rsidR="00AF6729" w:rsidRDefault="00AF6729" w:rsidP="00AF6729">
      <w:pPr>
        <w:spacing w:after="0" w:line="240" w:lineRule="auto"/>
      </w:pPr>
    </w:p>
    <w:p w14:paraId="5CA9CCB8" w14:textId="71FD6402" w:rsidR="00C523CA" w:rsidRDefault="00C523CA">
      <w:r>
        <w:t>Unit</w:t>
      </w:r>
      <w:r>
        <w:tab/>
      </w:r>
      <w:r>
        <w:tab/>
      </w:r>
      <w:r>
        <w:tab/>
      </w:r>
      <w:r>
        <w:tab/>
      </w:r>
      <w:r>
        <w:tab/>
        <w:t xml:space="preserve">   Signature</w:t>
      </w:r>
      <w:r>
        <w:tab/>
      </w:r>
      <w:r>
        <w:tab/>
      </w:r>
      <w:r>
        <w:tab/>
      </w:r>
      <w:r>
        <w:tab/>
        <w:t xml:space="preserve">   Position/Committee</w:t>
      </w:r>
      <w:r>
        <w:tab/>
      </w:r>
      <w:r>
        <w:tab/>
        <w:t>Date</w:t>
      </w:r>
      <w:r>
        <w:tab/>
      </w:r>
      <w:r>
        <w:tab/>
        <w:t>Rejected/Approved</w:t>
      </w:r>
    </w:p>
    <w:p w14:paraId="20F29A1D" w14:textId="6DE384A4" w:rsidR="00C523CA" w:rsidRDefault="00C523CA">
      <w:r>
        <w:t>Kimball Unit #261</w:t>
      </w:r>
      <w:r>
        <w:tab/>
      </w:r>
      <w:r>
        <w:tab/>
      </w:r>
      <w:r>
        <w:tab/>
      </w:r>
      <w:r>
        <w:tab/>
      </w:r>
      <w:r>
        <w:tab/>
      </w:r>
      <w:r>
        <w:tab/>
      </w:r>
      <w:r>
        <w:tab/>
      </w:r>
      <w:r>
        <w:tab/>
        <w:t xml:space="preserve">   President</w:t>
      </w:r>
      <w:r>
        <w:tab/>
      </w:r>
      <w:r>
        <w:tab/>
      </w:r>
      <w:r>
        <w:tab/>
      </w:r>
      <w:r>
        <w:tab/>
      </w:r>
      <w:r>
        <w:tab/>
        <w:t>Approved</w:t>
      </w:r>
    </w:p>
    <w:p w14:paraId="4C647E44" w14:textId="7F61A428" w:rsidR="00C523CA" w:rsidRDefault="00C523CA">
      <w:r>
        <w:t>Sixth District MN ALA</w:t>
      </w:r>
      <w:r>
        <w:tab/>
      </w:r>
      <w:r>
        <w:tab/>
      </w:r>
      <w:r>
        <w:tab/>
      </w:r>
      <w:r>
        <w:tab/>
      </w:r>
      <w:r>
        <w:tab/>
      </w:r>
      <w:r>
        <w:tab/>
      </w:r>
      <w:r>
        <w:tab/>
      </w:r>
      <w:r>
        <w:tab/>
        <w:t xml:space="preserve">   Sixth District President</w:t>
      </w:r>
      <w:r>
        <w:tab/>
        <w:t>June 5, 2021</w:t>
      </w:r>
      <w:r>
        <w:tab/>
        <w:t>Approved</w:t>
      </w:r>
    </w:p>
    <w:sectPr w:rsidR="00C523CA" w:rsidSect="00AF672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29"/>
    <w:rsid w:val="00862B39"/>
    <w:rsid w:val="00AF6729"/>
    <w:rsid w:val="00C523CA"/>
    <w:rsid w:val="00EF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EDCD"/>
  <w15:chartTrackingRefBased/>
  <w15:docId w15:val="{75A91EAE-3B22-46F7-BFE4-89595E60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Bible</dc:creator>
  <cp:keywords/>
  <dc:description/>
  <cp:lastModifiedBy>Marsha Bible</cp:lastModifiedBy>
  <cp:revision>1</cp:revision>
  <dcterms:created xsi:type="dcterms:W3CDTF">2021-07-07T23:02:00Z</dcterms:created>
  <dcterms:modified xsi:type="dcterms:W3CDTF">2021-07-07T23:24:00Z</dcterms:modified>
</cp:coreProperties>
</file>