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15" w:type="dxa"/>
        <w:tblLook w:val="04A0" w:firstRow="1" w:lastRow="0" w:firstColumn="1" w:lastColumn="0" w:noHBand="0" w:noVBand="1"/>
      </w:tblPr>
      <w:tblGrid>
        <w:gridCol w:w="15115"/>
      </w:tblGrid>
      <w:tr w:rsidR="005E0841" w14:paraId="7FF4ED6B" w14:textId="77777777" w:rsidTr="005E0841">
        <w:tc>
          <w:tcPr>
            <w:tcW w:w="15115" w:type="dxa"/>
          </w:tcPr>
          <w:p w14:paraId="595DD659" w14:textId="686092C9" w:rsidR="005E0841" w:rsidRDefault="005E0841" w:rsidP="00DB470A">
            <w:pPr>
              <w:jc w:val="center"/>
            </w:pPr>
            <w:r w:rsidRPr="00BD160C">
              <w:rPr>
                <w:b/>
                <w:highlight w:val="yellow"/>
              </w:rPr>
              <w:t xml:space="preserve">Proposal #1 </w:t>
            </w:r>
            <w:r w:rsidR="00BD160C" w:rsidRPr="00BD160C">
              <w:rPr>
                <w:b/>
                <w:highlight w:val="yellow"/>
              </w:rPr>
              <w:t>– Junior</w:t>
            </w:r>
            <w:r w:rsidR="00BD160C">
              <w:t xml:space="preserve">     </w:t>
            </w:r>
            <w:r w:rsidR="007451A9">
              <w:t>S</w:t>
            </w:r>
            <w:r w:rsidR="004B7C62">
              <w:t>tanding Rules</w:t>
            </w:r>
            <w:r w:rsidR="007451A9">
              <w:t xml:space="preserve"> Article VI, Section 11 (d)</w:t>
            </w:r>
            <w:r w:rsidR="001254AC">
              <w:t xml:space="preserve"> and relocate to Junior Standing Rules Section </w:t>
            </w:r>
          </w:p>
        </w:tc>
      </w:tr>
    </w:tbl>
    <w:p w14:paraId="724520F2" w14:textId="77777777" w:rsidR="005E0841" w:rsidRDefault="005E0841" w:rsidP="005E0841">
      <w:pPr>
        <w:spacing w:after="0" w:line="240" w:lineRule="auto"/>
      </w:pPr>
    </w:p>
    <w:tbl>
      <w:tblPr>
        <w:tblStyle w:val="TableGrid"/>
        <w:tblW w:w="0" w:type="auto"/>
        <w:jc w:val="center"/>
        <w:tblLook w:val="04A0" w:firstRow="1" w:lastRow="0" w:firstColumn="1" w:lastColumn="0" w:noHBand="0" w:noVBand="1"/>
      </w:tblPr>
      <w:tblGrid>
        <w:gridCol w:w="3777"/>
        <w:gridCol w:w="3777"/>
        <w:gridCol w:w="3778"/>
        <w:gridCol w:w="3778"/>
      </w:tblGrid>
      <w:tr w:rsidR="005E0841" w:rsidRPr="003D7D57" w14:paraId="2DA098F2" w14:textId="77777777" w:rsidTr="005E0841">
        <w:trPr>
          <w:jc w:val="center"/>
        </w:trPr>
        <w:tc>
          <w:tcPr>
            <w:tcW w:w="3777" w:type="dxa"/>
          </w:tcPr>
          <w:p w14:paraId="610DE683" w14:textId="77777777" w:rsidR="005E0841" w:rsidRPr="007451A9" w:rsidRDefault="005E0841" w:rsidP="005E0841">
            <w:pPr>
              <w:jc w:val="center"/>
              <w:rPr>
                <w:bCs/>
              </w:rPr>
            </w:pPr>
            <w:r w:rsidRPr="003D7D57">
              <w:rPr>
                <w:b/>
              </w:rPr>
              <w:t>Current Wording</w:t>
            </w:r>
          </w:p>
        </w:tc>
        <w:tc>
          <w:tcPr>
            <w:tcW w:w="3777" w:type="dxa"/>
          </w:tcPr>
          <w:p w14:paraId="6D512081" w14:textId="77777777" w:rsidR="005E0841" w:rsidRPr="003D7D57" w:rsidRDefault="005E0841" w:rsidP="005E0841">
            <w:pPr>
              <w:jc w:val="center"/>
              <w:rPr>
                <w:b/>
              </w:rPr>
            </w:pPr>
            <w:r w:rsidRPr="003D7D57">
              <w:rPr>
                <w:b/>
              </w:rPr>
              <w:t>Proposed Amendment</w:t>
            </w:r>
          </w:p>
        </w:tc>
        <w:tc>
          <w:tcPr>
            <w:tcW w:w="3778" w:type="dxa"/>
          </w:tcPr>
          <w:p w14:paraId="5C58EACD" w14:textId="77777777" w:rsidR="005E0841" w:rsidRPr="003D7D57" w:rsidRDefault="005E0841" w:rsidP="005E0841">
            <w:pPr>
              <w:jc w:val="center"/>
              <w:rPr>
                <w:b/>
              </w:rPr>
            </w:pPr>
            <w:r w:rsidRPr="003D7D57">
              <w:rPr>
                <w:b/>
              </w:rPr>
              <w:t>If Adopted, Will Read</w:t>
            </w:r>
          </w:p>
        </w:tc>
        <w:tc>
          <w:tcPr>
            <w:tcW w:w="3778" w:type="dxa"/>
          </w:tcPr>
          <w:p w14:paraId="5A3490B7" w14:textId="77777777" w:rsidR="005E0841" w:rsidRPr="003D7D57" w:rsidRDefault="005E0841" w:rsidP="005E0841">
            <w:pPr>
              <w:jc w:val="center"/>
              <w:rPr>
                <w:b/>
              </w:rPr>
            </w:pPr>
            <w:r w:rsidRPr="003D7D57">
              <w:rPr>
                <w:b/>
              </w:rPr>
              <w:t>Rationale</w:t>
            </w:r>
          </w:p>
        </w:tc>
      </w:tr>
    </w:tbl>
    <w:p w14:paraId="051834F0" w14:textId="77777777" w:rsidR="005E0841" w:rsidRDefault="005E0841" w:rsidP="005E0841">
      <w:pPr>
        <w:spacing w:after="0" w:line="240" w:lineRule="auto"/>
      </w:pPr>
    </w:p>
    <w:tbl>
      <w:tblPr>
        <w:tblStyle w:val="TableGrid"/>
        <w:tblW w:w="0" w:type="auto"/>
        <w:tblLook w:val="04A0" w:firstRow="1" w:lastRow="0" w:firstColumn="1" w:lastColumn="0" w:noHBand="0" w:noVBand="1"/>
      </w:tblPr>
      <w:tblGrid>
        <w:gridCol w:w="3777"/>
        <w:gridCol w:w="3777"/>
        <w:gridCol w:w="3778"/>
        <w:gridCol w:w="3778"/>
      </w:tblGrid>
      <w:tr w:rsidR="005E0841" w:rsidRPr="003D7D57" w14:paraId="60C5324C" w14:textId="77777777" w:rsidTr="005E0841">
        <w:tc>
          <w:tcPr>
            <w:tcW w:w="15110" w:type="dxa"/>
            <w:gridSpan w:val="4"/>
          </w:tcPr>
          <w:p w14:paraId="0CB3976F" w14:textId="1AC836E2" w:rsidR="005E0841" w:rsidRPr="00BD160C" w:rsidRDefault="005E0841" w:rsidP="005E0841">
            <w:pPr>
              <w:jc w:val="center"/>
              <w:rPr>
                <w:bCs/>
              </w:rPr>
            </w:pPr>
          </w:p>
        </w:tc>
      </w:tr>
      <w:tr w:rsidR="005E0841" w14:paraId="2413E8EC" w14:textId="77777777" w:rsidTr="005E0841">
        <w:tc>
          <w:tcPr>
            <w:tcW w:w="3777" w:type="dxa"/>
          </w:tcPr>
          <w:p w14:paraId="2E88DF72" w14:textId="12169A69" w:rsidR="005E0841" w:rsidRPr="00BD160C" w:rsidRDefault="007451A9" w:rsidP="005E0841">
            <w:pPr>
              <w:rPr>
                <w:bCs/>
              </w:rPr>
            </w:pPr>
            <w:r w:rsidRPr="00BD160C">
              <w:rPr>
                <w:bCs/>
              </w:rPr>
              <w:t>Sentence Number 2:</w:t>
            </w:r>
          </w:p>
          <w:p w14:paraId="082E6DEA" w14:textId="77777777" w:rsidR="007451A9" w:rsidRPr="00BD160C" w:rsidRDefault="007451A9" w:rsidP="005E0841">
            <w:pPr>
              <w:rPr>
                <w:bCs/>
              </w:rPr>
            </w:pPr>
          </w:p>
          <w:p w14:paraId="08277790" w14:textId="0D8B2951" w:rsidR="007451A9" w:rsidRPr="00BD160C" w:rsidRDefault="007451A9" w:rsidP="005E0841">
            <w:pPr>
              <w:rPr>
                <w:bCs/>
              </w:rPr>
            </w:pPr>
            <w:r w:rsidRPr="00BD160C">
              <w:rPr>
                <w:bCs/>
              </w:rPr>
              <w:t>The winning District entry in each group shall be brought to the Department Junior Conference for judging.</w:t>
            </w:r>
          </w:p>
        </w:tc>
        <w:tc>
          <w:tcPr>
            <w:tcW w:w="3777" w:type="dxa"/>
          </w:tcPr>
          <w:p w14:paraId="22FFF192" w14:textId="77777777" w:rsidR="005E0841" w:rsidRPr="00BD160C" w:rsidRDefault="007451A9" w:rsidP="00EE66CF">
            <w:pPr>
              <w:rPr>
                <w:bCs/>
              </w:rPr>
            </w:pPr>
            <w:r w:rsidRPr="00BD160C">
              <w:rPr>
                <w:bCs/>
              </w:rPr>
              <w:t>Sentence Number 2:</w:t>
            </w:r>
          </w:p>
          <w:p w14:paraId="57B4B4AF" w14:textId="77777777" w:rsidR="007451A9" w:rsidRPr="00BD160C" w:rsidRDefault="007451A9" w:rsidP="00EE66CF">
            <w:pPr>
              <w:rPr>
                <w:bCs/>
              </w:rPr>
            </w:pPr>
          </w:p>
          <w:p w14:paraId="6D227CA4" w14:textId="0A5582E4" w:rsidR="007451A9" w:rsidRPr="00BD160C" w:rsidRDefault="007451A9" w:rsidP="00EE66CF">
            <w:pPr>
              <w:rPr>
                <w:bCs/>
              </w:rPr>
            </w:pPr>
            <w:r w:rsidRPr="00BD160C">
              <w:rPr>
                <w:bCs/>
              </w:rPr>
              <w:t>All District entries in each group shall be brought to the Department Junior Conference for judging.</w:t>
            </w:r>
          </w:p>
        </w:tc>
        <w:tc>
          <w:tcPr>
            <w:tcW w:w="3778" w:type="dxa"/>
          </w:tcPr>
          <w:p w14:paraId="5F2431D9" w14:textId="77777777" w:rsidR="005E0841" w:rsidRPr="00BD160C" w:rsidRDefault="007451A9" w:rsidP="00EE66CF">
            <w:pPr>
              <w:rPr>
                <w:bCs/>
              </w:rPr>
            </w:pPr>
            <w:r w:rsidRPr="00BD160C">
              <w:rPr>
                <w:bCs/>
              </w:rPr>
              <w:t>Section 11 (d):</w:t>
            </w:r>
          </w:p>
          <w:p w14:paraId="357A25A0" w14:textId="77777777" w:rsidR="007451A9" w:rsidRPr="00BD160C" w:rsidRDefault="007451A9" w:rsidP="00EE66CF">
            <w:pPr>
              <w:rPr>
                <w:bCs/>
              </w:rPr>
            </w:pPr>
          </w:p>
          <w:p w14:paraId="5F149BA8" w14:textId="13FFA37A" w:rsidR="007451A9" w:rsidRPr="00BD160C" w:rsidRDefault="007451A9" w:rsidP="00EE66CF">
            <w:pPr>
              <w:rPr>
                <w:bCs/>
              </w:rPr>
            </w:pPr>
            <w:r w:rsidRPr="00BD160C">
              <w:rPr>
                <w:bCs/>
              </w:rPr>
              <w:t xml:space="preserve">Junior Book of Prayers, Junior Handiwork and similar type contest for Juniors shall be entered in the District competition at the District Junior Conferences.  All District entries in each group shall be brought to the Department </w:t>
            </w:r>
            <w:r w:rsidR="00FE69DD" w:rsidRPr="00BD160C">
              <w:rPr>
                <w:bCs/>
              </w:rPr>
              <w:t>J</w:t>
            </w:r>
            <w:r w:rsidRPr="00BD160C">
              <w:rPr>
                <w:bCs/>
              </w:rPr>
              <w:t>unior Conference for judging.  Judges’ decision will be final.</w:t>
            </w:r>
          </w:p>
        </w:tc>
        <w:tc>
          <w:tcPr>
            <w:tcW w:w="3778" w:type="dxa"/>
          </w:tcPr>
          <w:p w14:paraId="28FCF6A6" w14:textId="77777777" w:rsidR="005E0841" w:rsidRPr="00BD160C" w:rsidRDefault="007451A9" w:rsidP="005E0841">
            <w:pPr>
              <w:rPr>
                <w:bCs/>
              </w:rPr>
            </w:pPr>
            <w:r w:rsidRPr="00BD160C">
              <w:rPr>
                <w:bCs/>
              </w:rPr>
              <w:t>There has never been a limit of winners at District level only.  This proposal is to correct a standing rule.</w:t>
            </w:r>
          </w:p>
          <w:p w14:paraId="08EC3428" w14:textId="77777777" w:rsidR="001254AC" w:rsidRPr="00BD160C" w:rsidRDefault="001254AC" w:rsidP="005E0841">
            <w:pPr>
              <w:rPr>
                <w:bCs/>
              </w:rPr>
            </w:pPr>
          </w:p>
          <w:p w14:paraId="7DEC3FAF" w14:textId="77777777" w:rsidR="001E3F8D" w:rsidRPr="00BD160C" w:rsidRDefault="001E3F8D" w:rsidP="005E0841">
            <w:pPr>
              <w:rPr>
                <w:bCs/>
              </w:rPr>
            </w:pPr>
            <w:r w:rsidRPr="00BD160C">
              <w:rPr>
                <w:bCs/>
              </w:rPr>
              <w:t>Move the article to the Junior Standing Rules section of the Department Standing Rules.</w:t>
            </w:r>
          </w:p>
          <w:p w14:paraId="1428D852" w14:textId="77777777" w:rsidR="001E3F8D" w:rsidRPr="00BD160C" w:rsidRDefault="001E3F8D" w:rsidP="005E0841">
            <w:pPr>
              <w:rPr>
                <w:bCs/>
              </w:rPr>
            </w:pPr>
          </w:p>
          <w:p w14:paraId="797B9451" w14:textId="0600EA8A" w:rsidR="001254AC" w:rsidRPr="00BD160C" w:rsidRDefault="001254AC" w:rsidP="005E0841">
            <w:pPr>
              <w:rPr>
                <w:bCs/>
              </w:rPr>
            </w:pPr>
            <w:r w:rsidRPr="00BD160C">
              <w:rPr>
                <w:bCs/>
              </w:rPr>
              <w:t xml:space="preserve">Move </w:t>
            </w:r>
            <w:r w:rsidR="001E3F8D" w:rsidRPr="00BD160C">
              <w:rPr>
                <w:bCs/>
              </w:rPr>
              <w:t xml:space="preserve">new </w:t>
            </w:r>
            <w:r w:rsidRPr="00BD160C">
              <w:rPr>
                <w:bCs/>
              </w:rPr>
              <w:t>Article VI, Section 11(d) as adopted to:</w:t>
            </w:r>
          </w:p>
          <w:p w14:paraId="34A47471" w14:textId="6C17B693" w:rsidR="001254AC" w:rsidRPr="00BD160C" w:rsidRDefault="001254AC" w:rsidP="005E0841">
            <w:pPr>
              <w:rPr>
                <w:bCs/>
              </w:rPr>
            </w:pPr>
            <w:r w:rsidRPr="00BD160C">
              <w:rPr>
                <w:bCs/>
              </w:rPr>
              <w:t xml:space="preserve">Article IX – DEPARTMENT STANDING COMMITTEES, Section (b) Junior Standing Rules, add as new (7) </w:t>
            </w:r>
          </w:p>
        </w:tc>
      </w:tr>
    </w:tbl>
    <w:p w14:paraId="2ADB5F5B" w14:textId="6042A59F" w:rsidR="005E0841" w:rsidRDefault="005E0841" w:rsidP="005E0841">
      <w:pPr>
        <w:spacing w:after="0" w:line="240" w:lineRule="auto"/>
      </w:pPr>
    </w:p>
    <w:p w14:paraId="77D89E4C" w14:textId="77777777" w:rsidR="00535FDE" w:rsidRDefault="00535FDE" w:rsidP="005E0841">
      <w:pPr>
        <w:spacing w:after="0" w:line="240" w:lineRule="auto"/>
      </w:pPr>
    </w:p>
    <w:p w14:paraId="3CE5F3AF" w14:textId="7A02424F" w:rsidR="005E0841" w:rsidRDefault="005E0841" w:rsidP="005E0841">
      <w:pPr>
        <w:spacing w:after="0" w:line="240" w:lineRule="auto"/>
        <w:rPr>
          <w:b/>
        </w:rPr>
      </w:pPr>
      <w:r w:rsidRPr="00D549E2">
        <w:rPr>
          <w:b/>
        </w:rPr>
        <w:t>Proposed by</w:t>
      </w:r>
      <w:r w:rsidR="00FE69DD">
        <w:rPr>
          <w:b/>
        </w:rPr>
        <w:t>:  ________________________________________________________</w:t>
      </w:r>
    </w:p>
    <w:p w14:paraId="43B6C510" w14:textId="3D1491A1" w:rsidR="00FE69DD" w:rsidRDefault="00FE69DD" w:rsidP="005E0841">
      <w:pPr>
        <w:spacing w:after="0" w:line="240" w:lineRule="auto"/>
        <w:rPr>
          <w:b/>
        </w:rPr>
      </w:pPr>
      <w:r>
        <w:rPr>
          <w:b/>
        </w:rPr>
        <w:t xml:space="preserve">      </w:t>
      </w:r>
      <w:r>
        <w:rPr>
          <w:b/>
        </w:rPr>
        <w:tab/>
      </w:r>
      <w:r>
        <w:rPr>
          <w:b/>
        </w:rPr>
        <w:tab/>
        <w:t xml:space="preserve">Person submitting </w:t>
      </w:r>
      <w:proofErr w:type="gramStart"/>
      <w:r>
        <w:rPr>
          <w:b/>
        </w:rPr>
        <w:t>proposal</w:t>
      </w:r>
      <w:proofErr w:type="gramEnd"/>
    </w:p>
    <w:p w14:paraId="5923AC1F" w14:textId="77777777" w:rsidR="00FE69DD" w:rsidRDefault="00FE69DD" w:rsidP="005E0841">
      <w:pPr>
        <w:spacing w:after="0" w:line="240" w:lineRule="auto"/>
      </w:pPr>
    </w:p>
    <w:p w14:paraId="5CC2614E" w14:textId="546469CC" w:rsidR="005E0841" w:rsidRDefault="005E0841" w:rsidP="005E0841">
      <w:pPr>
        <w:spacing w:after="0" w:line="240" w:lineRule="auto"/>
      </w:pPr>
      <w:r w:rsidRPr="00D549E2">
        <w:rPr>
          <w:b/>
        </w:rPr>
        <w:t>Rationale:</w:t>
      </w:r>
      <w:r>
        <w:t xml:space="preserve"> </w:t>
      </w:r>
      <w:r w:rsidR="00FE69DD">
        <w:t>See above</w:t>
      </w:r>
    </w:p>
    <w:p w14:paraId="0005F11A" w14:textId="07759C03" w:rsidR="005A4E75" w:rsidRDefault="005E0841" w:rsidP="002B4BC7">
      <w:pPr>
        <w:spacing w:after="0" w:line="240" w:lineRule="auto"/>
      </w:pPr>
      <w:r w:rsidRPr="004B7C62">
        <w:rPr>
          <w:b/>
        </w:rPr>
        <w:t>Consequential amendments</w:t>
      </w:r>
      <w:r w:rsidRPr="004B7C62">
        <w:t xml:space="preserve">: </w:t>
      </w:r>
      <w:r w:rsidR="001254AC">
        <w:t xml:space="preserve">Renumber original Article VI, Section 11(e) to 11(d), 11(f) to 11(e), and 11(g) to 11(f).  Renumber original Article </w:t>
      </w:r>
      <w:r w:rsidR="001E3F8D">
        <w:t>IX Sections 7 through the end of that section to allow for new 7.</w:t>
      </w:r>
    </w:p>
    <w:p w14:paraId="45EEDB1B" w14:textId="77777777" w:rsidR="001E3F8D" w:rsidRDefault="001E3F8D" w:rsidP="002B4BC7">
      <w:pPr>
        <w:spacing w:after="0" w:line="240" w:lineRule="auto"/>
      </w:pPr>
    </w:p>
    <w:sectPr w:rsidR="001E3F8D" w:rsidSect="007F5579">
      <w:footerReference w:type="default" r:id="rId8"/>
      <w:pgSz w:w="15840" w:h="12240" w:orient="landscape"/>
      <w:pgMar w:top="360" w:right="360" w:bottom="360" w:left="36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C8C7" w14:textId="77777777" w:rsidR="00277520" w:rsidRDefault="00277520" w:rsidP="007F5579">
      <w:pPr>
        <w:spacing w:after="0" w:line="240" w:lineRule="auto"/>
      </w:pPr>
      <w:r>
        <w:separator/>
      </w:r>
    </w:p>
  </w:endnote>
  <w:endnote w:type="continuationSeparator" w:id="0">
    <w:p w14:paraId="77886390" w14:textId="77777777" w:rsidR="00277520" w:rsidRDefault="00277520" w:rsidP="007F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71232"/>
      <w:docPartObj>
        <w:docPartGallery w:val="Page Numbers (Bottom of Page)"/>
        <w:docPartUnique/>
      </w:docPartObj>
    </w:sdtPr>
    <w:sdtEndPr>
      <w:rPr>
        <w:noProof/>
      </w:rPr>
    </w:sdtEndPr>
    <w:sdtContent>
      <w:p w14:paraId="545E114E" w14:textId="76FEC9B9" w:rsidR="00617617" w:rsidRDefault="00617617" w:rsidP="00AD6B79">
        <w:pPr>
          <w:pStyle w:val="Footer"/>
        </w:pPr>
        <w:r>
          <w:fldChar w:fldCharType="begin"/>
        </w:r>
        <w:r>
          <w:instrText xml:space="preserve"> PAGE   \* MERGEFORMAT </w:instrText>
        </w:r>
        <w:r>
          <w:fldChar w:fldCharType="separate"/>
        </w:r>
        <w:r w:rsidR="0016399E">
          <w:rPr>
            <w:noProof/>
          </w:rPr>
          <w:t>16</w:t>
        </w:r>
        <w:r>
          <w:rPr>
            <w:noProof/>
          </w:rPr>
          <w:fldChar w:fldCharType="end"/>
        </w:r>
      </w:p>
    </w:sdtContent>
  </w:sdt>
  <w:p w14:paraId="0498B0C0" w14:textId="77777777" w:rsidR="00617617" w:rsidRDefault="0061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1379" w14:textId="77777777" w:rsidR="00277520" w:rsidRDefault="00277520" w:rsidP="007F5579">
      <w:pPr>
        <w:spacing w:after="0" w:line="240" w:lineRule="auto"/>
      </w:pPr>
      <w:r>
        <w:separator/>
      </w:r>
    </w:p>
  </w:footnote>
  <w:footnote w:type="continuationSeparator" w:id="0">
    <w:p w14:paraId="7AF0A72A" w14:textId="77777777" w:rsidR="00277520" w:rsidRDefault="00277520" w:rsidP="007F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17"/>
    <w:multiLevelType w:val="multilevel"/>
    <w:tmpl w:val="9286A660"/>
    <w:lvl w:ilvl="0">
      <w:start w:val="1"/>
      <w:numFmt w:val="lowerLetter"/>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C70439"/>
    <w:multiLevelType w:val="hybridMultilevel"/>
    <w:tmpl w:val="1B584400"/>
    <w:lvl w:ilvl="0" w:tplc="3D9C196E">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63266"/>
    <w:multiLevelType w:val="hybridMultilevel"/>
    <w:tmpl w:val="08761562"/>
    <w:lvl w:ilvl="0" w:tplc="E74A8F0A">
      <w:start w:val="46"/>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3" w15:restartNumberingAfterBreak="0">
    <w:nsid w:val="0C58457C"/>
    <w:multiLevelType w:val="hybridMultilevel"/>
    <w:tmpl w:val="F3F6E1F4"/>
    <w:lvl w:ilvl="0" w:tplc="B33ED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3A09"/>
    <w:multiLevelType w:val="hybridMultilevel"/>
    <w:tmpl w:val="82521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0319E"/>
    <w:multiLevelType w:val="multilevel"/>
    <w:tmpl w:val="C7D8395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09C499A"/>
    <w:multiLevelType w:val="hybridMultilevel"/>
    <w:tmpl w:val="BAD27E7E"/>
    <w:lvl w:ilvl="0" w:tplc="79D43922">
      <w:start w:val="40"/>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D43B0"/>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23A4F90"/>
    <w:multiLevelType w:val="hybridMultilevel"/>
    <w:tmpl w:val="0A440FA6"/>
    <w:lvl w:ilvl="0" w:tplc="7DEE722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B318A"/>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35A77BB"/>
    <w:multiLevelType w:val="hybridMultilevel"/>
    <w:tmpl w:val="7DF6B762"/>
    <w:lvl w:ilvl="0" w:tplc="257C84AE">
      <w:start w:val="46"/>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26BA647D"/>
    <w:multiLevelType w:val="multilevel"/>
    <w:tmpl w:val="02B66D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6DA39B0"/>
    <w:multiLevelType w:val="hybridMultilevel"/>
    <w:tmpl w:val="8ACAEF48"/>
    <w:lvl w:ilvl="0" w:tplc="21CCDA0C">
      <w:start w:val="13"/>
      <w:numFmt w:val="low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3" w15:restartNumberingAfterBreak="0">
    <w:nsid w:val="2A73364E"/>
    <w:multiLevelType w:val="hybridMultilevel"/>
    <w:tmpl w:val="2266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A773A"/>
    <w:multiLevelType w:val="multilevel"/>
    <w:tmpl w:val="7A9E7072"/>
    <w:lvl w:ilvl="0">
      <w:start w:val="3"/>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CC66D93"/>
    <w:multiLevelType w:val="hybridMultilevel"/>
    <w:tmpl w:val="EAE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A79"/>
    <w:multiLevelType w:val="hybridMultilevel"/>
    <w:tmpl w:val="82521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B3888"/>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2DC51D84"/>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23F4E67"/>
    <w:multiLevelType w:val="multilevel"/>
    <w:tmpl w:val="6EA05654"/>
    <w:lvl w:ilvl="0">
      <w:start w:val="3"/>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9343227"/>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BB30B2F"/>
    <w:multiLevelType w:val="multilevel"/>
    <w:tmpl w:val="A9222FAE"/>
    <w:lvl w:ilvl="0">
      <w:start w:val="2"/>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3EB73C25"/>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3F2F3AB6"/>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4260223E"/>
    <w:multiLevelType w:val="hybridMultilevel"/>
    <w:tmpl w:val="A198B44A"/>
    <w:lvl w:ilvl="0" w:tplc="0D3E7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71E95"/>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4ABF4D7C"/>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E746ADF"/>
    <w:multiLevelType w:val="multilevel"/>
    <w:tmpl w:val="DBA01DDC"/>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4F2B5842"/>
    <w:multiLevelType w:val="multilevel"/>
    <w:tmpl w:val="02B66D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551F5A1D"/>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59043B33"/>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5D3C0C1F"/>
    <w:multiLevelType w:val="multilevel"/>
    <w:tmpl w:val="07CC7BB8"/>
    <w:lvl w:ilvl="0">
      <w:start w:val="1"/>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0AB3EB5"/>
    <w:multiLevelType w:val="hybridMultilevel"/>
    <w:tmpl w:val="C512B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001C1"/>
    <w:multiLevelType w:val="multilevel"/>
    <w:tmpl w:val="3154F3A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634F10FF"/>
    <w:multiLevelType w:val="multilevel"/>
    <w:tmpl w:val="A808CC7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64E73B64"/>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6AB7424E"/>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6C153512"/>
    <w:multiLevelType w:val="hybridMultilevel"/>
    <w:tmpl w:val="F6EECAE4"/>
    <w:lvl w:ilvl="0" w:tplc="8AA2C8A4">
      <w:start w:val="58"/>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153DD6"/>
    <w:multiLevelType w:val="multilevel"/>
    <w:tmpl w:val="FF3EA936"/>
    <w:lvl w:ilvl="0">
      <w:start w:val="2"/>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76CE1CA2"/>
    <w:multiLevelType w:val="multilevel"/>
    <w:tmpl w:val="C8D2B31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79FA4A38"/>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B006F12"/>
    <w:multiLevelType w:val="multilevel"/>
    <w:tmpl w:val="1F9A9B8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7CA21FF7"/>
    <w:multiLevelType w:val="hybridMultilevel"/>
    <w:tmpl w:val="DE9A6E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7614CB"/>
    <w:multiLevelType w:val="hybridMultilevel"/>
    <w:tmpl w:val="28EE8BD4"/>
    <w:lvl w:ilvl="0" w:tplc="15B4FAF4">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9"/>
  </w:num>
  <w:num w:numId="4">
    <w:abstractNumId w:val="25"/>
  </w:num>
  <w:num w:numId="5">
    <w:abstractNumId w:val="26"/>
  </w:num>
  <w:num w:numId="6">
    <w:abstractNumId w:val="6"/>
  </w:num>
  <w:num w:numId="7">
    <w:abstractNumId w:val="1"/>
  </w:num>
  <w:num w:numId="8">
    <w:abstractNumId w:val="2"/>
  </w:num>
  <w:num w:numId="9">
    <w:abstractNumId w:val="10"/>
  </w:num>
  <w:num w:numId="10">
    <w:abstractNumId w:val="43"/>
  </w:num>
  <w:num w:numId="11">
    <w:abstractNumId w:val="8"/>
  </w:num>
  <w:num w:numId="12">
    <w:abstractNumId w:val="37"/>
  </w:num>
  <w:num w:numId="13">
    <w:abstractNumId w:val="42"/>
  </w:num>
  <w:num w:numId="14">
    <w:abstractNumId w:val="9"/>
  </w:num>
  <w:num w:numId="15">
    <w:abstractNumId w:val="35"/>
  </w:num>
  <w:num w:numId="16">
    <w:abstractNumId w:val="17"/>
  </w:num>
  <w:num w:numId="17">
    <w:abstractNumId w:val="41"/>
  </w:num>
  <w:num w:numId="18">
    <w:abstractNumId w:val="27"/>
  </w:num>
  <w:num w:numId="19">
    <w:abstractNumId w:val="18"/>
  </w:num>
  <w:num w:numId="20">
    <w:abstractNumId w:val="36"/>
  </w:num>
  <w:num w:numId="21">
    <w:abstractNumId w:val="40"/>
  </w:num>
  <w:num w:numId="22">
    <w:abstractNumId w:val="23"/>
  </w:num>
  <w:num w:numId="23">
    <w:abstractNumId w:val="7"/>
  </w:num>
  <w:num w:numId="24">
    <w:abstractNumId w:val="32"/>
  </w:num>
  <w:num w:numId="25">
    <w:abstractNumId w:val="19"/>
  </w:num>
  <w:num w:numId="26">
    <w:abstractNumId w:val="21"/>
  </w:num>
  <w:num w:numId="27">
    <w:abstractNumId w:val="20"/>
  </w:num>
  <w:num w:numId="28">
    <w:abstractNumId w:val="11"/>
  </w:num>
  <w:num w:numId="29">
    <w:abstractNumId w:val="14"/>
  </w:num>
  <w:num w:numId="30">
    <w:abstractNumId w:val="38"/>
  </w:num>
  <w:num w:numId="31">
    <w:abstractNumId w:val="31"/>
  </w:num>
  <w:num w:numId="32">
    <w:abstractNumId w:val="28"/>
  </w:num>
  <w:num w:numId="33">
    <w:abstractNumId w:val="34"/>
  </w:num>
  <w:num w:numId="34">
    <w:abstractNumId w:val="22"/>
  </w:num>
  <w:num w:numId="35">
    <w:abstractNumId w:val="5"/>
  </w:num>
  <w:num w:numId="36">
    <w:abstractNumId w:val="12"/>
  </w:num>
  <w:num w:numId="37">
    <w:abstractNumId w:val="13"/>
  </w:num>
  <w:num w:numId="38">
    <w:abstractNumId w:val="33"/>
  </w:num>
  <w:num w:numId="39">
    <w:abstractNumId w:val="3"/>
  </w:num>
  <w:num w:numId="40">
    <w:abstractNumId w:val="39"/>
  </w:num>
  <w:num w:numId="41">
    <w:abstractNumId w:val="24"/>
  </w:num>
  <w:num w:numId="42">
    <w:abstractNumId w:val="15"/>
  </w:num>
  <w:num w:numId="43">
    <w:abstractNumId w:val="1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94"/>
    <w:rsid w:val="00022221"/>
    <w:rsid w:val="00022985"/>
    <w:rsid w:val="00027232"/>
    <w:rsid w:val="00031B1E"/>
    <w:rsid w:val="00036BE1"/>
    <w:rsid w:val="00050769"/>
    <w:rsid w:val="000543DC"/>
    <w:rsid w:val="00070B26"/>
    <w:rsid w:val="00093F1A"/>
    <w:rsid w:val="000B0BD9"/>
    <w:rsid w:val="000B1BB8"/>
    <w:rsid w:val="000B36F5"/>
    <w:rsid w:val="000D0630"/>
    <w:rsid w:val="000D3BF0"/>
    <w:rsid w:val="000D6362"/>
    <w:rsid w:val="000E18BA"/>
    <w:rsid w:val="000E329F"/>
    <w:rsid w:val="000E4AE7"/>
    <w:rsid w:val="000F5EFA"/>
    <w:rsid w:val="00100306"/>
    <w:rsid w:val="00107C54"/>
    <w:rsid w:val="001216BA"/>
    <w:rsid w:val="001254AC"/>
    <w:rsid w:val="0013383F"/>
    <w:rsid w:val="00134DA1"/>
    <w:rsid w:val="0013627D"/>
    <w:rsid w:val="00152A82"/>
    <w:rsid w:val="0016399E"/>
    <w:rsid w:val="00163E84"/>
    <w:rsid w:val="001A11A0"/>
    <w:rsid w:val="001C4D67"/>
    <w:rsid w:val="001E09A5"/>
    <w:rsid w:val="001E3F8D"/>
    <w:rsid w:val="00203762"/>
    <w:rsid w:val="00224D77"/>
    <w:rsid w:val="00231382"/>
    <w:rsid w:val="002473AA"/>
    <w:rsid w:val="00247CA0"/>
    <w:rsid w:val="002535BF"/>
    <w:rsid w:val="00264DE2"/>
    <w:rsid w:val="00271BBB"/>
    <w:rsid w:val="00277520"/>
    <w:rsid w:val="0028492A"/>
    <w:rsid w:val="00287504"/>
    <w:rsid w:val="002A016C"/>
    <w:rsid w:val="002A4B2D"/>
    <w:rsid w:val="002B4BC7"/>
    <w:rsid w:val="002C004C"/>
    <w:rsid w:val="002D25F4"/>
    <w:rsid w:val="002D3F30"/>
    <w:rsid w:val="002E06B4"/>
    <w:rsid w:val="002F12DF"/>
    <w:rsid w:val="002F1C0F"/>
    <w:rsid w:val="002F21E0"/>
    <w:rsid w:val="002F6D71"/>
    <w:rsid w:val="00303CEA"/>
    <w:rsid w:val="003165DE"/>
    <w:rsid w:val="00326793"/>
    <w:rsid w:val="00335D11"/>
    <w:rsid w:val="00355193"/>
    <w:rsid w:val="003757C2"/>
    <w:rsid w:val="00376A4C"/>
    <w:rsid w:val="0038081D"/>
    <w:rsid w:val="0038298D"/>
    <w:rsid w:val="0039133E"/>
    <w:rsid w:val="003B05BA"/>
    <w:rsid w:val="003B3F40"/>
    <w:rsid w:val="003D4818"/>
    <w:rsid w:val="003D7D57"/>
    <w:rsid w:val="003E218D"/>
    <w:rsid w:val="003E7A0C"/>
    <w:rsid w:val="003F22E3"/>
    <w:rsid w:val="003F4BFE"/>
    <w:rsid w:val="003F5142"/>
    <w:rsid w:val="003F67E2"/>
    <w:rsid w:val="00442908"/>
    <w:rsid w:val="00444CFC"/>
    <w:rsid w:val="004640F3"/>
    <w:rsid w:val="004648E5"/>
    <w:rsid w:val="00465072"/>
    <w:rsid w:val="00477DBA"/>
    <w:rsid w:val="00486C63"/>
    <w:rsid w:val="004A01F5"/>
    <w:rsid w:val="004A5FBE"/>
    <w:rsid w:val="004A780A"/>
    <w:rsid w:val="004B4832"/>
    <w:rsid w:val="004B5A8E"/>
    <w:rsid w:val="004B7C62"/>
    <w:rsid w:val="004F086D"/>
    <w:rsid w:val="00500311"/>
    <w:rsid w:val="005169DF"/>
    <w:rsid w:val="00535424"/>
    <w:rsid w:val="00535FDE"/>
    <w:rsid w:val="00541983"/>
    <w:rsid w:val="00547EDB"/>
    <w:rsid w:val="00551A2B"/>
    <w:rsid w:val="00553367"/>
    <w:rsid w:val="00563C11"/>
    <w:rsid w:val="0057524F"/>
    <w:rsid w:val="00593C34"/>
    <w:rsid w:val="00597BCB"/>
    <w:rsid w:val="005A4E75"/>
    <w:rsid w:val="005E0841"/>
    <w:rsid w:val="005F00C0"/>
    <w:rsid w:val="005F064F"/>
    <w:rsid w:val="005F0AA5"/>
    <w:rsid w:val="006016BB"/>
    <w:rsid w:val="006039F8"/>
    <w:rsid w:val="00614B6D"/>
    <w:rsid w:val="00617617"/>
    <w:rsid w:val="006213C9"/>
    <w:rsid w:val="00624CF1"/>
    <w:rsid w:val="00625DA5"/>
    <w:rsid w:val="006318EE"/>
    <w:rsid w:val="00634155"/>
    <w:rsid w:val="00680655"/>
    <w:rsid w:val="006826E0"/>
    <w:rsid w:val="00693306"/>
    <w:rsid w:val="006A0763"/>
    <w:rsid w:val="006A51D6"/>
    <w:rsid w:val="006A582D"/>
    <w:rsid w:val="006B35B3"/>
    <w:rsid w:val="006B3B38"/>
    <w:rsid w:val="006B4B75"/>
    <w:rsid w:val="006C61D4"/>
    <w:rsid w:val="006C72E4"/>
    <w:rsid w:val="006D3ED4"/>
    <w:rsid w:val="006D7B77"/>
    <w:rsid w:val="006E0DE6"/>
    <w:rsid w:val="006E2BC5"/>
    <w:rsid w:val="006F1ACF"/>
    <w:rsid w:val="006F38B6"/>
    <w:rsid w:val="00704555"/>
    <w:rsid w:val="00713739"/>
    <w:rsid w:val="00714FEA"/>
    <w:rsid w:val="0071689A"/>
    <w:rsid w:val="00733D3F"/>
    <w:rsid w:val="0073497D"/>
    <w:rsid w:val="00743B7F"/>
    <w:rsid w:val="007451A9"/>
    <w:rsid w:val="00765CDA"/>
    <w:rsid w:val="00775BAA"/>
    <w:rsid w:val="00776844"/>
    <w:rsid w:val="00777B94"/>
    <w:rsid w:val="007A67DB"/>
    <w:rsid w:val="007D6B0F"/>
    <w:rsid w:val="007F5579"/>
    <w:rsid w:val="007F718D"/>
    <w:rsid w:val="00810262"/>
    <w:rsid w:val="00815918"/>
    <w:rsid w:val="008250DD"/>
    <w:rsid w:val="008462FF"/>
    <w:rsid w:val="00872E86"/>
    <w:rsid w:val="00873F20"/>
    <w:rsid w:val="008D6CF5"/>
    <w:rsid w:val="008D7CA7"/>
    <w:rsid w:val="008E481D"/>
    <w:rsid w:val="008E6E2D"/>
    <w:rsid w:val="008E781F"/>
    <w:rsid w:val="008F5EBE"/>
    <w:rsid w:val="0090109A"/>
    <w:rsid w:val="00906E14"/>
    <w:rsid w:val="00907F2F"/>
    <w:rsid w:val="0091379D"/>
    <w:rsid w:val="00931907"/>
    <w:rsid w:val="00933580"/>
    <w:rsid w:val="0095093E"/>
    <w:rsid w:val="00962AB0"/>
    <w:rsid w:val="00971B53"/>
    <w:rsid w:val="009731F1"/>
    <w:rsid w:val="00986FE2"/>
    <w:rsid w:val="009959E6"/>
    <w:rsid w:val="009A2795"/>
    <w:rsid w:val="009A4AEC"/>
    <w:rsid w:val="009D4CB9"/>
    <w:rsid w:val="009D6907"/>
    <w:rsid w:val="009F58A4"/>
    <w:rsid w:val="009F75CF"/>
    <w:rsid w:val="00A173C9"/>
    <w:rsid w:val="00A17CB4"/>
    <w:rsid w:val="00A41F09"/>
    <w:rsid w:val="00A51ECA"/>
    <w:rsid w:val="00A5526F"/>
    <w:rsid w:val="00A64BDF"/>
    <w:rsid w:val="00A844D6"/>
    <w:rsid w:val="00A86CDA"/>
    <w:rsid w:val="00A97037"/>
    <w:rsid w:val="00AA02C2"/>
    <w:rsid w:val="00AA3AAB"/>
    <w:rsid w:val="00AB7F38"/>
    <w:rsid w:val="00AC073F"/>
    <w:rsid w:val="00AC1229"/>
    <w:rsid w:val="00AC2788"/>
    <w:rsid w:val="00AC646A"/>
    <w:rsid w:val="00AD4334"/>
    <w:rsid w:val="00AD6B79"/>
    <w:rsid w:val="00AF6E6C"/>
    <w:rsid w:val="00B0767A"/>
    <w:rsid w:val="00B13910"/>
    <w:rsid w:val="00B368E2"/>
    <w:rsid w:val="00B401F7"/>
    <w:rsid w:val="00B437FB"/>
    <w:rsid w:val="00B44DA1"/>
    <w:rsid w:val="00B84A2D"/>
    <w:rsid w:val="00B85637"/>
    <w:rsid w:val="00B86F4F"/>
    <w:rsid w:val="00B9424D"/>
    <w:rsid w:val="00B96D48"/>
    <w:rsid w:val="00BB1FF2"/>
    <w:rsid w:val="00BB1FFC"/>
    <w:rsid w:val="00BB4B43"/>
    <w:rsid w:val="00BC2E6E"/>
    <w:rsid w:val="00BC794D"/>
    <w:rsid w:val="00BD160C"/>
    <w:rsid w:val="00BE3EAF"/>
    <w:rsid w:val="00BE550A"/>
    <w:rsid w:val="00BE6D7E"/>
    <w:rsid w:val="00BE758A"/>
    <w:rsid w:val="00BF5E3F"/>
    <w:rsid w:val="00C01E07"/>
    <w:rsid w:val="00C058AB"/>
    <w:rsid w:val="00C07C20"/>
    <w:rsid w:val="00C51D5D"/>
    <w:rsid w:val="00C8048D"/>
    <w:rsid w:val="00C84AB4"/>
    <w:rsid w:val="00CD08C9"/>
    <w:rsid w:val="00CD0F1A"/>
    <w:rsid w:val="00D017C1"/>
    <w:rsid w:val="00D0230F"/>
    <w:rsid w:val="00D07D16"/>
    <w:rsid w:val="00D25528"/>
    <w:rsid w:val="00D40F7D"/>
    <w:rsid w:val="00D543E4"/>
    <w:rsid w:val="00D549E2"/>
    <w:rsid w:val="00D83F20"/>
    <w:rsid w:val="00DA092F"/>
    <w:rsid w:val="00DA7897"/>
    <w:rsid w:val="00DA7B84"/>
    <w:rsid w:val="00DB094F"/>
    <w:rsid w:val="00DB2F8B"/>
    <w:rsid w:val="00DB4173"/>
    <w:rsid w:val="00DB470A"/>
    <w:rsid w:val="00E16791"/>
    <w:rsid w:val="00E2306C"/>
    <w:rsid w:val="00E524D6"/>
    <w:rsid w:val="00E5333D"/>
    <w:rsid w:val="00E55A0C"/>
    <w:rsid w:val="00E90687"/>
    <w:rsid w:val="00E91AFB"/>
    <w:rsid w:val="00EA3C68"/>
    <w:rsid w:val="00EE66CF"/>
    <w:rsid w:val="00F108D3"/>
    <w:rsid w:val="00F12049"/>
    <w:rsid w:val="00F16BD4"/>
    <w:rsid w:val="00F206B2"/>
    <w:rsid w:val="00F308B0"/>
    <w:rsid w:val="00F52F14"/>
    <w:rsid w:val="00F57FA8"/>
    <w:rsid w:val="00F60532"/>
    <w:rsid w:val="00F6130E"/>
    <w:rsid w:val="00F64B09"/>
    <w:rsid w:val="00F71227"/>
    <w:rsid w:val="00F76827"/>
    <w:rsid w:val="00F82E53"/>
    <w:rsid w:val="00FD364D"/>
    <w:rsid w:val="00FD4546"/>
    <w:rsid w:val="00FE1713"/>
    <w:rsid w:val="00FE69DD"/>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DE8E"/>
  <w15:chartTrackingRefBased/>
  <w15:docId w15:val="{0919BDBE-2D80-450F-BB65-ABD21B45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FE2"/>
    <w:pPr>
      <w:ind w:left="720"/>
      <w:contextualSpacing/>
    </w:pPr>
  </w:style>
  <w:style w:type="paragraph" w:styleId="BalloonText">
    <w:name w:val="Balloon Text"/>
    <w:basedOn w:val="Normal"/>
    <w:link w:val="BalloonTextChar"/>
    <w:uiPriority w:val="99"/>
    <w:semiHidden/>
    <w:unhideWhenUsed/>
    <w:rsid w:val="00B4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A1"/>
    <w:rPr>
      <w:rFonts w:ascii="Segoe UI" w:hAnsi="Segoe UI" w:cs="Segoe UI"/>
      <w:sz w:val="18"/>
      <w:szCs w:val="18"/>
    </w:rPr>
  </w:style>
  <w:style w:type="paragraph" w:styleId="Header">
    <w:name w:val="header"/>
    <w:basedOn w:val="Normal"/>
    <w:link w:val="HeaderChar"/>
    <w:uiPriority w:val="99"/>
    <w:unhideWhenUsed/>
    <w:rsid w:val="007F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579"/>
  </w:style>
  <w:style w:type="paragraph" w:styleId="Footer">
    <w:name w:val="footer"/>
    <w:basedOn w:val="Normal"/>
    <w:link w:val="FooterChar"/>
    <w:uiPriority w:val="99"/>
    <w:unhideWhenUsed/>
    <w:rsid w:val="007F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3CD3-AFEA-49C2-AFA6-4620F82F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Ward</dc:creator>
  <cp:keywords/>
  <dc:description/>
  <cp:lastModifiedBy>Marsha Bible</cp:lastModifiedBy>
  <cp:revision>4</cp:revision>
  <cp:lastPrinted>2020-03-15T21:39:00Z</cp:lastPrinted>
  <dcterms:created xsi:type="dcterms:W3CDTF">2021-04-05T18:34:00Z</dcterms:created>
  <dcterms:modified xsi:type="dcterms:W3CDTF">2021-05-20T15:53:00Z</dcterms:modified>
</cp:coreProperties>
</file>